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62D87D" w14:textId="647D383B" w:rsidR="00065CB4" w:rsidRPr="0071111B" w:rsidRDefault="00065CB4" w:rsidP="00BE333A">
      <w:pPr>
        <w:snapToGrid w:val="0"/>
        <w:rPr>
          <w:rFonts w:asciiTheme="majorHAnsi" w:hAnsiTheme="majorHAnsi" w:cstheme="majorHAnsi"/>
          <w:b/>
          <w:color w:val="FF0000"/>
          <w:spacing w:val="-6"/>
          <w:sz w:val="24"/>
          <w:szCs w:val="24"/>
        </w:rPr>
      </w:pPr>
      <w:proofErr w:type="gramStart"/>
      <w:r w:rsidRPr="0071111B">
        <w:rPr>
          <w:rFonts w:asciiTheme="majorHAnsi" w:eastAsia="Calibri" w:hAnsiTheme="majorHAnsi" w:cstheme="majorHAnsi"/>
          <w:b/>
          <w:bCs/>
          <w:color w:val="FF0000"/>
          <w:sz w:val="24"/>
          <w:szCs w:val="24"/>
        </w:rPr>
        <w:t>D</w:t>
      </w:r>
      <w:r w:rsidRPr="0071111B">
        <w:rPr>
          <w:rFonts w:asciiTheme="majorHAnsi" w:hAnsiTheme="majorHAnsi" w:cstheme="majorHAnsi"/>
          <w:b/>
          <w:bCs/>
          <w:color w:val="FF0000"/>
          <w:sz w:val="24"/>
          <w:szCs w:val="24"/>
        </w:rPr>
        <w:t>omenica</w:t>
      </w:r>
      <w:r w:rsidRPr="0071111B">
        <w:rPr>
          <w:rFonts w:asciiTheme="majorHAnsi" w:hAnsiTheme="majorHAnsi" w:cstheme="majorHAnsi"/>
          <w:b/>
          <w:color w:val="FF0000"/>
          <w:spacing w:val="-6"/>
          <w:sz w:val="24"/>
          <w:szCs w:val="24"/>
        </w:rPr>
        <w:t xml:space="preserve"> </w:t>
      </w:r>
      <w:r w:rsidRPr="0071111B">
        <w:rPr>
          <w:rFonts w:asciiTheme="majorHAnsi" w:hAnsiTheme="majorHAnsi" w:cstheme="majorHAnsi"/>
          <w:b/>
          <w:color w:val="FF0000"/>
          <w:spacing w:val="-6"/>
          <w:sz w:val="24"/>
          <w:szCs w:val="24"/>
        </w:rPr>
        <w:t xml:space="preserve"> 14</w:t>
      </w:r>
      <w:proofErr w:type="gramEnd"/>
      <w:r w:rsidRPr="0071111B">
        <w:rPr>
          <w:rFonts w:asciiTheme="majorHAnsi" w:hAnsiTheme="majorHAnsi" w:cstheme="majorHAnsi"/>
          <w:b/>
          <w:color w:val="FF0000"/>
          <w:spacing w:val="-6"/>
          <w:sz w:val="24"/>
          <w:szCs w:val="24"/>
        </w:rPr>
        <w:t xml:space="preserve"> giugno 2020</w:t>
      </w:r>
    </w:p>
    <w:p w14:paraId="43AAA57D" w14:textId="77777777" w:rsidR="00065CB4" w:rsidRPr="0071111B" w:rsidRDefault="00065CB4" w:rsidP="00BE333A">
      <w:pPr>
        <w:snapToGrid w:val="0"/>
        <w:rPr>
          <w:rFonts w:asciiTheme="majorHAnsi" w:hAnsiTheme="majorHAnsi" w:cstheme="majorHAnsi"/>
          <w:b/>
          <w:bCs/>
          <w:color w:val="FF0000"/>
          <w:sz w:val="24"/>
          <w:szCs w:val="24"/>
        </w:rPr>
      </w:pPr>
      <w:r w:rsidRPr="0071111B">
        <w:rPr>
          <w:rFonts w:asciiTheme="majorHAnsi" w:hAnsiTheme="majorHAnsi" w:cstheme="majorHAnsi"/>
          <w:b/>
          <w:color w:val="FF0000"/>
          <w:spacing w:val="-6"/>
          <w:sz w:val="24"/>
          <w:szCs w:val="24"/>
        </w:rPr>
        <w:t>Corpus Domini</w:t>
      </w:r>
    </w:p>
    <w:p w14:paraId="5F848579" w14:textId="4285C1A0" w:rsidR="00065CB4" w:rsidRPr="0071111B" w:rsidRDefault="00065CB4" w:rsidP="00BE333A">
      <w:pPr>
        <w:pStyle w:val="NormaleWeb"/>
        <w:spacing w:before="0" w:after="0"/>
        <w:rPr>
          <w:rFonts w:asciiTheme="majorHAnsi" w:hAnsiTheme="majorHAnsi" w:cstheme="majorHAnsi"/>
          <w:b/>
          <w:color w:val="FF0000"/>
          <w:spacing w:val="-6"/>
        </w:rPr>
      </w:pPr>
      <w:proofErr w:type="spellStart"/>
      <w:r w:rsidRPr="0071111B">
        <w:rPr>
          <w:rFonts w:asciiTheme="majorHAnsi" w:hAnsiTheme="majorHAnsi" w:cstheme="majorHAnsi"/>
          <w:i/>
          <w:iCs/>
        </w:rPr>
        <w:t>Dt</w:t>
      </w:r>
      <w:proofErr w:type="spellEnd"/>
      <w:r w:rsidRPr="0071111B">
        <w:rPr>
          <w:rFonts w:asciiTheme="majorHAnsi" w:hAnsiTheme="majorHAnsi" w:cstheme="majorHAnsi"/>
          <w:i/>
          <w:iCs/>
        </w:rPr>
        <w:t xml:space="preserve"> 8,2-3.14-16; Sal 147;</w:t>
      </w:r>
      <w:r w:rsidRPr="0071111B">
        <w:rPr>
          <w:rFonts w:asciiTheme="majorHAnsi" w:hAnsiTheme="majorHAnsi" w:cstheme="majorHAnsi"/>
          <w:i/>
          <w:iCs/>
        </w:rPr>
        <w:t xml:space="preserve"> </w:t>
      </w:r>
      <w:r w:rsidRPr="0071111B">
        <w:rPr>
          <w:rFonts w:asciiTheme="majorHAnsi" w:hAnsiTheme="majorHAnsi" w:cstheme="majorHAnsi"/>
          <w:i/>
          <w:iCs/>
        </w:rPr>
        <w:t xml:space="preserve">1Cor 10,16-17; </w:t>
      </w:r>
      <w:proofErr w:type="spellStart"/>
      <w:r w:rsidRPr="0071111B">
        <w:rPr>
          <w:rFonts w:asciiTheme="majorHAnsi" w:hAnsiTheme="majorHAnsi" w:cstheme="majorHAnsi"/>
          <w:i/>
          <w:iCs/>
        </w:rPr>
        <w:t>Gv</w:t>
      </w:r>
      <w:proofErr w:type="spellEnd"/>
      <w:r w:rsidRPr="0071111B">
        <w:rPr>
          <w:rFonts w:asciiTheme="majorHAnsi" w:hAnsiTheme="majorHAnsi" w:cstheme="majorHAnsi"/>
          <w:i/>
          <w:iCs/>
        </w:rPr>
        <w:t xml:space="preserve"> 6,51-58</w:t>
      </w:r>
    </w:p>
    <w:p w14:paraId="20E5E906" w14:textId="2061E14E" w:rsidR="00065CB4" w:rsidRPr="0071111B" w:rsidRDefault="00065CB4" w:rsidP="00BE333A">
      <w:pPr>
        <w:pStyle w:val="NormaleWeb"/>
        <w:spacing w:before="0" w:after="0"/>
        <w:rPr>
          <w:rFonts w:asciiTheme="majorHAnsi" w:hAnsiTheme="majorHAnsi" w:cstheme="majorHAnsi"/>
          <w:i/>
          <w:iCs/>
        </w:rPr>
      </w:pPr>
      <w:r w:rsidRPr="0071111B">
        <w:rPr>
          <w:rFonts w:asciiTheme="majorHAnsi" w:hAnsiTheme="majorHAnsi" w:cstheme="majorHAnsi"/>
          <w:i/>
          <w:iCs/>
          <w:spacing w:val="-2"/>
        </w:rPr>
        <w:t>La mia carne è vero cibo e il mio sangue vera bevanda.</w:t>
      </w:r>
      <w:r w:rsidRPr="0071111B">
        <w:rPr>
          <w:rFonts w:asciiTheme="majorHAnsi" w:hAnsiTheme="majorHAnsi" w:cstheme="majorHAnsi"/>
          <w:spacing w:val="-2"/>
        </w:rPr>
        <w:t xml:space="preserve"> </w:t>
      </w:r>
    </w:p>
    <w:p w14:paraId="0F5965D7" w14:textId="73A49503" w:rsidR="00065CB4" w:rsidRPr="00065CB4" w:rsidRDefault="00065CB4" w:rsidP="002D6314">
      <w:pPr>
        <w:spacing w:line="360" w:lineRule="auto"/>
        <w:rPr>
          <w:rFonts w:ascii="Verdana" w:hAnsi="Verdana" w:cs="Times New Roman"/>
          <w:sz w:val="24"/>
          <w:szCs w:val="24"/>
        </w:rPr>
      </w:pPr>
    </w:p>
    <w:p w14:paraId="44254F71" w14:textId="338BA583" w:rsidR="002D6314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1. </w:t>
      </w:r>
      <w:r w:rsidR="002D6314" w:rsidRPr="00065CB4">
        <w:rPr>
          <w:rFonts w:cstheme="minorHAnsi"/>
          <w:sz w:val="24"/>
          <w:szCs w:val="24"/>
        </w:rPr>
        <w:t>Confesso che, a volte, a messa mi distraggo. È capitato anche il primo di giugno.</w:t>
      </w:r>
    </w:p>
    <w:p w14:paraId="64C85D2E" w14:textId="77777777" w:rsidR="00A94C13" w:rsidRPr="00065CB4" w:rsidRDefault="002D6314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Un moscerino è finito nel calice. </w:t>
      </w:r>
    </w:p>
    <w:p w14:paraId="15EA1293" w14:textId="77777777" w:rsidR="00A94C13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>-</w:t>
      </w:r>
      <w:r w:rsidR="002D6314" w:rsidRPr="00065CB4">
        <w:rPr>
          <w:rFonts w:cstheme="minorHAnsi"/>
          <w:sz w:val="24"/>
          <w:szCs w:val="24"/>
        </w:rPr>
        <w:t xml:space="preserve">Al Padre nostro, quando l’ho visto, mi sono accorto che </w:t>
      </w:r>
      <w:r w:rsidR="002D6314" w:rsidRPr="00065CB4">
        <w:rPr>
          <w:rFonts w:cstheme="minorHAnsi"/>
          <w:b/>
          <w:bCs/>
          <w:sz w:val="24"/>
          <w:szCs w:val="24"/>
        </w:rPr>
        <w:t>cercava di stare a galla</w:t>
      </w:r>
      <w:r w:rsidR="002D6314" w:rsidRPr="00065CB4">
        <w:rPr>
          <w:rFonts w:cstheme="minorHAnsi"/>
          <w:sz w:val="24"/>
          <w:szCs w:val="24"/>
        </w:rPr>
        <w:t>.</w:t>
      </w:r>
    </w:p>
    <w:p w14:paraId="66657CF0" w14:textId="6FB97FB0" w:rsidR="002D6314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>-</w:t>
      </w:r>
      <w:r w:rsidR="002D6314" w:rsidRPr="00065CB4">
        <w:rPr>
          <w:rFonts w:cstheme="minorHAnsi"/>
          <w:sz w:val="24"/>
          <w:szCs w:val="24"/>
        </w:rPr>
        <w:t xml:space="preserve"> All’Agnello di Dio ho messo nel calice il frammento di Ostia e </w:t>
      </w:r>
      <w:r w:rsidR="002D6314" w:rsidRPr="00065CB4">
        <w:rPr>
          <w:rFonts w:cstheme="minorHAnsi"/>
          <w:b/>
          <w:bCs/>
          <w:sz w:val="24"/>
          <w:szCs w:val="24"/>
        </w:rPr>
        <w:t>quel moscerino vi è salito sopra</w:t>
      </w:r>
      <w:r w:rsidR="002D6314" w:rsidRPr="00065CB4">
        <w:rPr>
          <w:rFonts w:cstheme="minorHAnsi"/>
          <w:sz w:val="24"/>
          <w:szCs w:val="24"/>
        </w:rPr>
        <w:t xml:space="preserve">. </w:t>
      </w:r>
    </w:p>
    <w:p w14:paraId="5E76E9B0" w14:textId="3CBFF122" w:rsidR="002D6314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- </w:t>
      </w:r>
      <w:r w:rsidR="002D6314" w:rsidRPr="00065CB4">
        <w:rPr>
          <w:rFonts w:cstheme="minorHAnsi"/>
          <w:sz w:val="24"/>
          <w:szCs w:val="24"/>
        </w:rPr>
        <w:t>Poi ho preso il purificatoio e l’ho fatto uscire.</w:t>
      </w:r>
    </w:p>
    <w:p w14:paraId="12EFF15D" w14:textId="5442A004" w:rsidR="002D6314" w:rsidRPr="00065CB4" w:rsidRDefault="002D6314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Quel moscerino mi ha distratto. Vedevo i suoi sforzi per sopravvivere e </w:t>
      </w:r>
      <w:r w:rsidRPr="00065CB4">
        <w:rPr>
          <w:rFonts w:cstheme="minorHAnsi"/>
          <w:b/>
          <w:bCs/>
          <w:sz w:val="24"/>
          <w:szCs w:val="24"/>
        </w:rPr>
        <w:t xml:space="preserve">come si era aggrappato a quel frammento di Pane, che </w:t>
      </w:r>
      <w:r w:rsidR="00A94C13" w:rsidRPr="00065CB4">
        <w:rPr>
          <w:rFonts w:cstheme="minorHAnsi"/>
          <w:b/>
          <w:bCs/>
          <w:sz w:val="24"/>
          <w:szCs w:val="24"/>
        </w:rPr>
        <w:t>ha visto come</w:t>
      </w:r>
      <w:r w:rsidRPr="00065CB4">
        <w:rPr>
          <w:rFonts w:cstheme="minorHAnsi"/>
          <w:b/>
          <w:bCs/>
          <w:sz w:val="24"/>
          <w:szCs w:val="24"/>
        </w:rPr>
        <w:t xml:space="preserve"> la sua </w:t>
      </w:r>
      <w:r w:rsidR="00A94C13" w:rsidRPr="00065CB4">
        <w:rPr>
          <w:rFonts w:cstheme="minorHAnsi"/>
          <w:b/>
          <w:bCs/>
          <w:sz w:val="24"/>
          <w:szCs w:val="24"/>
        </w:rPr>
        <w:t xml:space="preserve">unica </w:t>
      </w:r>
      <w:r w:rsidRPr="00065CB4">
        <w:rPr>
          <w:rFonts w:cstheme="minorHAnsi"/>
          <w:b/>
          <w:bCs/>
          <w:sz w:val="24"/>
          <w:szCs w:val="24"/>
        </w:rPr>
        <w:t>salvezza</w:t>
      </w:r>
      <w:r w:rsidRPr="00065CB4">
        <w:rPr>
          <w:rFonts w:cstheme="minorHAnsi"/>
          <w:sz w:val="24"/>
          <w:szCs w:val="24"/>
        </w:rPr>
        <w:t>.</w:t>
      </w:r>
    </w:p>
    <w:p w14:paraId="70AB1AD8" w14:textId="77777777" w:rsidR="00A94C13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2. </w:t>
      </w:r>
      <w:r w:rsidR="002D6314" w:rsidRPr="00065CB4">
        <w:rPr>
          <w:rFonts w:cstheme="minorHAnsi"/>
          <w:sz w:val="24"/>
          <w:szCs w:val="24"/>
        </w:rPr>
        <w:t xml:space="preserve">Mi sono distratto e pensavo a </w:t>
      </w:r>
      <w:r w:rsidRPr="00065CB4">
        <w:rPr>
          <w:rFonts w:cstheme="minorHAnsi"/>
          <w:sz w:val="24"/>
          <w:szCs w:val="24"/>
        </w:rPr>
        <w:t>n</w:t>
      </w:r>
      <w:r w:rsidR="002D6314" w:rsidRPr="00065CB4">
        <w:rPr>
          <w:rFonts w:cstheme="minorHAnsi"/>
          <w:sz w:val="24"/>
          <w:szCs w:val="24"/>
        </w:rPr>
        <w:t>oi uomini</w:t>
      </w:r>
      <w:r w:rsidRPr="00065CB4">
        <w:rPr>
          <w:rFonts w:cstheme="minorHAnsi"/>
          <w:sz w:val="24"/>
          <w:szCs w:val="24"/>
        </w:rPr>
        <w:t>.</w:t>
      </w:r>
    </w:p>
    <w:p w14:paraId="501A8158" w14:textId="77777777" w:rsidR="00A94C13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>- T</w:t>
      </w:r>
      <w:r w:rsidR="002D6314" w:rsidRPr="00065CB4">
        <w:rPr>
          <w:rFonts w:cstheme="minorHAnsi"/>
          <w:sz w:val="24"/>
          <w:szCs w:val="24"/>
        </w:rPr>
        <w:t xml:space="preserve">ante volte, </w:t>
      </w:r>
      <w:r w:rsidR="002D6314" w:rsidRPr="00065CB4">
        <w:rPr>
          <w:rFonts w:cstheme="minorHAnsi"/>
          <w:b/>
          <w:bCs/>
          <w:sz w:val="24"/>
          <w:szCs w:val="24"/>
        </w:rPr>
        <w:t>stiamo affondando</w:t>
      </w:r>
      <w:r w:rsidR="002D6314" w:rsidRPr="00065CB4">
        <w:rPr>
          <w:rFonts w:cstheme="minorHAnsi"/>
          <w:sz w:val="24"/>
          <w:szCs w:val="24"/>
        </w:rPr>
        <w:t>, facciamo grandi fatiche</w:t>
      </w:r>
      <w:r w:rsidR="002D6314" w:rsidRPr="00065CB4">
        <w:rPr>
          <w:rFonts w:cstheme="minorHAnsi"/>
          <w:b/>
          <w:bCs/>
          <w:sz w:val="24"/>
          <w:szCs w:val="24"/>
        </w:rPr>
        <w:t xml:space="preserve"> nel mare della vita, ma all’aiuto che Dio ci lancia non ci aggrappiamo</w:t>
      </w:r>
      <w:r w:rsidR="002D6314" w:rsidRPr="00065CB4">
        <w:rPr>
          <w:rFonts w:cstheme="minorHAnsi"/>
          <w:sz w:val="24"/>
          <w:szCs w:val="24"/>
        </w:rPr>
        <w:t xml:space="preserve">. </w:t>
      </w:r>
    </w:p>
    <w:p w14:paraId="1A0B29E5" w14:textId="05EC65E9" w:rsidR="002D6314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- </w:t>
      </w:r>
      <w:r w:rsidR="002D6314" w:rsidRPr="00065CB4">
        <w:rPr>
          <w:rFonts w:cstheme="minorHAnsi"/>
          <w:sz w:val="24"/>
          <w:szCs w:val="24"/>
        </w:rPr>
        <w:t>Tante volte preferiamo restare soli con la nostra disperazione, ma non afferrarci a Lui.</w:t>
      </w:r>
    </w:p>
    <w:p w14:paraId="3952F701" w14:textId="56233F4D" w:rsidR="002D6314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- </w:t>
      </w:r>
      <w:r w:rsidR="002D6314" w:rsidRPr="00065CB4">
        <w:rPr>
          <w:rFonts w:cstheme="minorHAnsi"/>
          <w:sz w:val="24"/>
          <w:szCs w:val="24"/>
        </w:rPr>
        <w:t xml:space="preserve">In questi mesi, tanti dicevano che mancava loro l’Eucaristia, ma poi quando la possibilità di avere quel Pane è arrivata, </w:t>
      </w:r>
      <w:r w:rsidR="00065CB4" w:rsidRPr="00065CB4">
        <w:rPr>
          <w:rFonts w:cstheme="minorHAnsi"/>
          <w:b/>
          <w:bCs/>
          <w:sz w:val="24"/>
          <w:szCs w:val="24"/>
        </w:rPr>
        <w:t>t</w:t>
      </w:r>
      <w:r w:rsidR="002D6314" w:rsidRPr="00065CB4">
        <w:rPr>
          <w:rFonts w:cstheme="minorHAnsi"/>
          <w:b/>
          <w:bCs/>
          <w:sz w:val="24"/>
          <w:szCs w:val="24"/>
        </w:rPr>
        <w:t>anti hanno rinunciato a riceverlo.</w:t>
      </w:r>
    </w:p>
    <w:p w14:paraId="3EDABFC6" w14:textId="6D36C139" w:rsidR="002D6314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3. </w:t>
      </w:r>
      <w:r w:rsidR="002D6314" w:rsidRPr="00065CB4">
        <w:rPr>
          <w:rFonts w:cstheme="minorHAnsi"/>
          <w:sz w:val="24"/>
          <w:szCs w:val="24"/>
        </w:rPr>
        <w:t>Oggi, festa dell’Eucaristia, Gesù ci ha detto: «</w:t>
      </w:r>
      <w:r w:rsidR="002D6314" w:rsidRPr="00065CB4">
        <w:rPr>
          <w:rFonts w:cstheme="minorHAnsi"/>
          <w:b/>
          <w:bCs/>
          <w:sz w:val="24"/>
          <w:szCs w:val="24"/>
        </w:rPr>
        <w:t>Io sono il pane vivo. Venite, mangiate e avrete vita abbondante</w:t>
      </w:r>
      <w:r w:rsidR="002D6314" w:rsidRPr="00065CB4">
        <w:rPr>
          <w:rFonts w:cstheme="minorHAnsi"/>
          <w:sz w:val="24"/>
          <w:szCs w:val="24"/>
        </w:rPr>
        <w:t>».</w:t>
      </w:r>
    </w:p>
    <w:p w14:paraId="5945AAB0" w14:textId="77777777" w:rsidR="00A94C13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b/>
          <w:bCs/>
          <w:sz w:val="24"/>
          <w:szCs w:val="24"/>
        </w:rPr>
        <w:t xml:space="preserve">- </w:t>
      </w:r>
      <w:r w:rsidR="002D6314" w:rsidRPr="00065CB4">
        <w:rPr>
          <w:rFonts w:cstheme="minorHAnsi"/>
          <w:b/>
          <w:bCs/>
          <w:sz w:val="24"/>
          <w:szCs w:val="24"/>
        </w:rPr>
        <w:t>E a questo appello noi ci sediamo</w:t>
      </w:r>
      <w:r w:rsidR="002D6314" w:rsidRPr="00065CB4">
        <w:rPr>
          <w:rFonts w:cstheme="minorHAnsi"/>
          <w:sz w:val="24"/>
          <w:szCs w:val="24"/>
        </w:rPr>
        <w:t xml:space="preserve"> e ne facciamo a meno.</w:t>
      </w:r>
    </w:p>
    <w:p w14:paraId="745F131F" w14:textId="77777777" w:rsidR="00A94C13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>-</w:t>
      </w:r>
      <w:r w:rsidR="002D6314" w:rsidRPr="00065CB4">
        <w:rPr>
          <w:rFonts w:cstheme="minorHAnsi"/>
          <w:sz w:val="24"/>
          <w:szCs w:val="24"/>
        </w:rPr>
        <w:t xml:space="preserve"> Siamo sazi di un altro cibo, </w:t>
      </w:r>
      <w:r w:rsidRPr="00065CB4">
        <w:rPr>
          <w:rFonts w:cstheme="minorHAnsi"/>
          <w:sz w:val="24"/>
          <w:szCs w:val="24"/>
        </w:rPr>
        <w:t xml:space="preserve">eppure </w:t>
      </w:r>
      <w:r w:rsidR="002D6314" w:rsidRPr="00065CB4">
        <w:rPr>
          <w:rFonts w:cstheme="minorHAnsi"/>
          <w:sz w:val="24"/>
          <w:szCs w:val="24"/>
        </w:rPr>
        <w:t>siamo disperati.</w:t>
      </w:r>
    </w:p>
    <w:p w14:paraId="7A0605A0" w14:textId="77777777" w:rsidR="00A94C13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b/>
          <w:bCs/>
          <w:sz w:val="24"/>
          <w:szCs w:val="24"/>
        </w:rPr>
        <w:t>La disperazione si vede quando si è i</w:t>
      </w:r>
      <w:r w:rsidR="002D6314" w:rsidRPr="00065CB4">
        <w:rPr>
          <w:rFonts w:cstheme="minorHAnsi"/>
          <w:b/>
          <w:bCs/>
          <w:sz w:val="24"/>
          <w:szCs w:val="24"/>
        </w:rPr>
        <w:t>ncapaci</w:t>
      </w:r>
      <w:r w:rsidR="002D6314" w:rsidRPr="00065CB4">
        <w:rPr>
          <w:rFonts w:cstheme="minorHAnsi"/>
          <w:sz w:val="24"/>
          <w:szCs w:val="24"/>
        </w:rPr>
        <w:t xml:space="preserve"> </w:t>
      </w:r>
      <w:r w:rsidR="002D6314" w:rsidRPr="00065CB4">
        <w:rPr>
          <w:rFonts w:cstheme="minorHAnsi"/>
          <w:b/>
          <w:bCs/>
          <w:sz w:val="24"/>
          <w:szCs w:val="24"/>
        </w:rPr>
        <w:t>di amore, di perdono, di misericordia</w:t>
      </w:r>
      <w:r w:rsidRPr="00065CB4">
        <w:rPr>
          <w:rFonts w:cstheme="minorHAnsi"/>
          <w:b/>
          <w:bCs/>
          <w:sz w:val="24"/>
          <w:szCs w:val="24"/>
        </w:rPr>
        <w:t xml:space="preserve">. </w:t>
      </w:r>
      <w:r w:rsidRPr="00065CB4">
        <w:rPr>
          <w:rFonts w:cstheme="minorHAnsi"/>
          <w:sz w:val="24"/>
          <w:szCs w:val="24"/>
        </w:rPr>
        <w:t>P</w:t>
      </w:r>
      <w:r w:rsidR="002D6314" w:rsidRPr="00065CB4">
        <w:rPr>
          <w:rFonts w:cstheme="minorHAnsi"/>
          <w:sz w:val="24"/>
          <w:szCs w:val="24"/>
        </w:rPr>
        <w:t xml:space="preserve">ronti a giudicare tutto e tutti, pronti a trovare sempre colpevoli gli altri e mai noi. </w:t>
      </w:r>
    </w:p>
    <w:p w14:paraId="68FBE3AC" w14:textId="7D5CADB6" w:rsidR="002D6314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 xml:space="preserve">- </w:t>
      </w:r>
      <w:r w:rsidR="002D6314" w:rsidRPr="00065CB4">
        <w:rPr>
          <w:rFonts w:cstheme="minorHAnsi"/>
          <w:b/>
          <w:bCs/>
          <w:sz w:val="24"/>
          <w:szCs w:val="24"/>
        </w:rPr>
        <w:t xml:space="preserve">Basterebbe </w:t>
      </w:r>
      <w:r w:rsidR="008F1300">
        <w:rPr>
          <w:rFonts w:cstheme="minorHAnsi"/>
          <w:b/>
          <w:bCs/>
          <w:sz w:val="24"/>
          <w:szCs w:val="24"/>
        </w:rPr>
        <w:t xml:space="preserve">un </w:t>
      </w:r>
      <w:r w:rsidR="002D6314" w:rsidRPr="00065CB4">
        <w:rPr>
          <w:rFonts w:cstheme="minorHAnsi"/>
          <w:b/>
          <w:bCs/>
          <w:sz w:val="24"/>
          <w:szCs w:val="24"/>
        </w:rPr>
        <w:t>niente per avere una gioia</w:t>
      </w:r>
      <w:r w:rsidR="002D6314" w:rsidRPr="00065CB4">
        <w:rPr>
          <w:rFonts w:cstheme="minorHAnsi"/>
          <w:sz w:val="24"/>
          <w:szCs w:val="24"/>
        </w:rPr>
        <w:t xml:space="preserve"> e una pace grandi</w:t>
      </w:r>
      <w:r w:rsidR="008F1300">
        <w:rPr>
          <w:rFonts w:cstheme="minorHAnsi"/>
          <w:sz w:val="24"/>
          <w:szCs w:val="24"/>
        </w:rPr>
        <w:t>.</w:t>
      </w:r>
      <w:r w:rsidR="002D6314" w:rsidRPr="00065CB4">
        <w:rPr>
          <w:rFonts w:cstheme="minorHAnsi"/>
          <w:sz w:val="24"/>
          <w:szCs w:val="24"/>
        </w:rPr>
        <w:t xml:space="preserve"> </w:t>
      </w:r>
      <w:r w:rsidR="008F1300" w:rsidRPr="00065CB4">
        <w:rPr>
          <w:rFonts w:cstheme="minorHAnsi"/>
          <w:b/>
          <w:bCs/>
          <w:sz w:val="24"/>
          <w:szCs w:val="24"/>
        </w:rPr>
        <w:t xml:space="preserve">Basterebbe </w:t>
      </w:r>
      <w:r w:rsidR="002D6314" w:rsidRPr="00065CB4">
        <w:rPr>
          <w:rFonts w:cstheme="minorHAnsi"/>
          <w:b/>
          <w:bCs/>
          <w:sz w:val="24"/>
          <w:szCs w:val="24"/>
        </w:rPr>
        <w:t>tendere la mano e aggrapparci a quel Pane</w:t>
      </w:r>
      <w:r w:rsidR="002D6314" w:rsidRPr="00065CB4">
        <w:rPr>
          <w:rFonts w:cstheme="minorHAnsi"/>
          <w:sz w:val="24"/>
          <w:szCs w:val="24"/>
        </w:rPr>
        <w:t xml:space="preserve">. </w:t>
      </w:r>
    </w:p>
    <w:p w14:paraId="225A2809" w14:textId="7DDB053E" w:rsidR="002D6314" w:rsidRPr="00065CB4" w:rsidRDefault="002D6314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>«</w:t>
      </w:r>
      <w:r w:rsidRPr="00065CB4">
        <w:rPr>
          <w:rFonts w:cstheme="minorHAnsi"/>
          <w:i/>
          <w:iCs/>
          <w:sz w:val="24"/>
          <w:szCs w:val="24"/>
        </w:rPr>
        <w:t xml:space="preserve">Se non mangiate la carne del Figlio dell’Uomo e non bevete il suo sangue </w:t>
      </w:r>
      <w:r w:rsidRPr="00065CB4">
        <w:rPr>
          <w:rFonts w:cstheme="minorHAnsi"/>
          <w:sz w:val="24"/>
          <w:szCs w:val="24"/>
        </w:rPr>
        <w:t>- ci ha detto Gesù -</w:t>
      </w:r>
      <w:r w:rsidRPr="00065CB4">
        <w:rPr>
          <w:rFonts w:cstheme="minorHAnsi"/>
          <w:i/>
          <w:iCs/>
          <w:sz w:val="24"/>
          <w:szCs w:val="24"/>
        </w:rPr>
        <w:t xml:space="preserve"> non av</w:t>
      </w:r>
      <w:r w:rsidR="008F1300">
        <w:rPr>
          <w:rFonts w:cstheme="minorHAnsi"/>
          <w:i/>
          <w:iCs/>
          <w:sz w:val="24"/>
          <w:szCs w:val="24"/>
        </w:rPr>
        <w:t>r</w:t>
      </w:r>
      <w:r w:rsidRPr="00065CB4">
        <w:rPr>
          <w:rFonts w:cstheme="minorHAnsi"/>
          <w:i/>
          <w:iCs/>
          <w:sz w:val="24"/>
          <w:szCs w:val="24"/>
        </w:rPr>
        <w:t>ete in voi la vita</w:t>
      </w:r>
      <w:r w:rsidRPr="00065CB4">
        <w:rPr>
          <w:rFonts w:cstheme="minorHAnsi"/>
          <w:sz w:val="24"/>
          <w:szCs w:val="24"/>
        </w:rPr>
        <w:t>».</w:t>
      </w:r>
    </w:p>
    <w:p w14:paraId="77BE9FFB" w14:textId="75596206" w:rsidR="002D6314" w:rsidRPr="00065CB4" w:rsidRDefault="002D6314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>Chiediamo di sentire questa fame, di sentire il bisogno di Cristo e chiediamo il coraggio di mangiar</w:t>
      </w:r>
      <w:r w:rsidR="00A94C13" w:rsidRPr="00065CB4">
        <w:rPr>
          <w:rFonts w:cstheme="minorHAnsi"/>
          <w:sz w:val="24"/>
          <w:szCs w:val="24"/>
        </w:rPr>
        <w:t>lo,</w:t>
      </w:r>
      <w:r w:rsidRPr="00065CB4">
        <w:rPr>
          <w:rFonts w:cstheme="minorHAnsi"/>
          <w:sz w:val="24"/>
          <w:szCs w:val="24"/>
        </w:rPr>
        <w:t xml:space="preserve"> non solo nei giorni di festa, ma sempre, in modo abbondante.</w:t>
      </w:r>
    </w:p>
    <w:p w14:paraId="011287E1" w14:textId="17ADF62B" w:rsidR="00A94C13" w:rsidRPr="00065CB4" w:rsidRDefault="00A94C13" w:rsidP="002D6314">
      <w:pPr>
        <w:spacing w:line="360" w:lineRule="auto"/>
        <w:rPr>
          <w:rFonts w:cstheme="minorHAnsi"/>
          <w:sz w:val="24"/>
          <w:szCs w:val="24"/>
        </w:rPr>
      </w:pPr>
      <w:r w:rsidRPr="00065CB4">
        <w:rPr>
          <w:rFonts w:cstheme="minorHAnsi"/>
          <w:sz w:val="24"/>
          <w:szCs w:val="24"/>
        </w:rPr>
        <w:t>Lì è la gioia, lì è la vita.</w:t>
      </w:r>
    </w:p>
    <w:p w14:paraId="481250E5" w14:textId="77777777" w:rsidR="001E6C6A" w:rsidRPr="00065CB4" w:rsidRDefault="001E6C6A">
      <w:pPr>
        <w:rPr>
          <w:rFonts w:cstheme="minorHAnsi"/>
          <w:sz w:val="24"/>
          <w:szCs w:val="24"/>
        </w:rPr>
      </w:pPr>
    </w:p>
    <w:sectPr w:rsidR="001E6C6A" w:rsidRPr="00065CB4" w:rsidSect="00065CB4"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314"/>
    <w:rsid w:val="000245FA"/>
    <w:rsid w:val="00065CB4"/>
    <w:rsid w:val="001E6C6A"/>
    <w:rsid w:val="002D6314"/>
    <w:rsid w:val="0071111B"/>
    <w:rsid w:val="00744373"/>
    <w:rsid w:val="008957CB"/>
    <w:rsid w:val="008F1300"/>
    <w:rsid w:val="00A94C13"/>
    <w:rsid w:val="00E42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678CF"/>
  <w15:chartTrackingRefBased/>
  <w15:docId w15:val="{A4DC8DFE-B6CD-4CD6-92DB-BC164E5E7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D6314"/>
    <w:pPr>
      <w:spacing w:after="0" w:line="240" w:lineRule="auto"/>
      <w:jc w:val="both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065CB4"/>
    <w:pPr>
      <w:spacing w:before="100" w:after="100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2020-06-13T05:47:00Z</dcterms:created>
  <dcterms:modified xsi:type="dcterms:W3CDTF">2020-06-13T18:16:00Z</dcterms:modified>
</cp:coreProperties>
</file>